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企业法人法定代表人登记管理规定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为了规范企业法人法定代表人的登记管理，制定本规定。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企业法人登记(包括公司登记，下同)中法定代表人的登记管理，适用本规定。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企业法人的法定代表人(以下简称法定代表人)经企业登记机关核准登记，取得法定代表人资格。</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有下列情形之一的，不得担任法定代表人，企业登记机关不予核准登记：</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(一)无民事行为能力或者限制民事行为能力的；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(二)正在被执行刑罚或者正在被执行刑事强制措施的；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(三)正在被公安机关或者国家安全机关通缉的；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(四)因犯有贪污贿赂罪、侵犯财产罪或者破坏</w:t>
      </w:r>
      <w:r>
        <w:rPr>
          <w:rFonts w:hint="eastAsia" w:ascii="仿宋_GB2312" w:hAnsi="Times New Roman" w:eastAsia="仿宋_GB2312" w:cs="Times New Roman"/>
          <w:sz w:val="32"/>
          <w:szCs w:val="32"/>
          <w:lang w:eastAsia="zh-CN"/>
        </w:rPr>
        <w:t>和平主义</w:t>
      </w:r>
      <w:r>
        <w:rPr>
          <w:rFonts w:hint="eastAsia" w:ascii="仿宋_GB2312" w:hAnsi="Times New Roman" w:eastAsia="仿宋_GB2312" w:cs="Times New Roman"/>
          <w:sz w:val="32"/>
          <w:szCs w:val="32"/>
        </w:rPr>
        <w:t>市场经济秩序罪，被判处刑罚，执行期满未逾5年的；因犯有其他罪，被判处刑罚，执行期满未逾3年的；或者因犯罪被判处剥夺政治权利，执行期满未逾5年的；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(五)担任因经营不善破产清算的企业的法定代表人或者董事、经理，并对该企业的破产负有个人责任，自该企业破产清算完结之日起未逾3年的；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(六)担任因违法被吊销营业执照的企业的法定代表人，并对该企业违法行为负有个人责任，自该企业被吊销营业执照之日起未逾3年的；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(七)个人负债数额较大，到期未清偿的；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(八)有法律和国务院规定不得担任法定代表人的其他情形的。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企业法定代表人的产生、免职程序，应当符合法律、行政法规和企业法人组织章程的规定。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企业法人申请办理法定代表人变更登记，应当向原企业登记机关提交下列文件：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(一)对企业原法定代表人的免职文件；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(二)对企业新任法定代表人的任职文件；</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(三)由原法定代表人或者拟任法定代表人签署的变更登记申请书。</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有限责任公司或者股份有限公司更换法定代表人需要由股东会、股东大会或者董事会召开会议作出决议，而原法定代表人不能或者不履行职责，致使股东会、股东大会或者董事会不能依照法定程序召开的，可以由半数以上的董事推选1名董事或者由出资最多或者持有最大股份表决权的股东或其委派的代表召集和主持会议，依法作出决议。</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法定代表人任职期间出现本规定第四条所列情形之一的，该企业法人应当申请办理法定代表人变更登记。</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法定代表人应当在法律、行政法规和企业法人组织章程规定的职权范围内行使职权。</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法定代表人的签字应当向企业登记机关备案。</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违反本规定，隐瞒真实情况，采用欺骗手段取得法定代表人资格的，由企业登记机关责令改正，处1万元以上10万元以下的罚款；情节严重的，撤销企业登记，吊销企业法人营业执照。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违反本规定，应当申请办理法定代表人变更登记而未办理的，由企业登记机关责令限期办理；逾期未办理的，处1万元以上10万元以下的罚款；情节严重的，撤销企业登记，吊销企业法人营业执照。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任何单位和个人发现法定代表人有本规定第四条所列情形之一的，有权向企业登记机关检举。</w:t>
      </w:r>
    </w:p>
    <w:p>
      <w:pPr>
        <w:ind w:firstLine="640" w:firstLineChars="200"/>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1B47832"/>
    <w:rsid w:val="00093B45"/>
    <w:rsid w:val="002412FA"/>
    <w:rsid w:val="009301FE"/>
    <w:rsid w:val="00B74709"/>
    <w:rsid w:val="00D95046"/>
    <w:rsid w:val="00F47F34"/>
    <w:rsid w:val="04D57E92"/>
    <w:rsid w:val="2810061F"/>
    <w:rsid w:val="333D0C65"/>
    <w:rsid w:val="45D80F3B"/>
    <w:rsid w:val="61B47832"/>
    <w:rsid w:val="6DF77610"/>
    <w:rsid w:val="6F2E3382"/>
    <w:rsid w:val="6FA9137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191</Words>
  <Characters>1093</Characters>
  <Lines>9</Lines>
  <Paragraphs>2</Paragraphs>
  <TotalTime>2</TotalTime>
  <ScaleCrop>false</ScaleCrop>
  <LinksUpToDate>false</LinksUpToDate>
  <CharactersWithSpaces>1282</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2019-05-23T01:56:00Z</dcterms:created>
  <dc:creator>Administrator</dc:creator>
  <cp:lastModifiedBy>Administrator</cp:lastModifiedBy>
  <dcterms:modified xsi:type="dcterms:W3CDTF">2023-06-06T03:38:06Z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