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bookmarkStart w:id="0" w:name="_GoBack"/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pStyle w:val="10"/>
        <w:ind w:firstLine="880" w:firstLineChars="20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全国年节及纪念日放假办法</w:t>
      </w:r>
    </w:p>
    <w:p>
      <w:pPr>
        <w:pStyle w:val="10"/>
        <w:ind w:firstLine="880" w:firstLineChars="200"/>
        <w:jc w:val="center"/>
        <w:rPr>
          <w:rFonts w:ascii="Times New Roman" w:hAnsi="Times New Roman" w:cs="Times New Roman"/>
          <w:sz w:val="44"/>
          <w:szCs w:val="44"/>
        </w:rPr>
      </w:pPr>
    </w:p>
    <w:p>
      <w:pPr>
        <w:pStyle w:val="10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10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ascii="Times New Roman" w:hAnsi="Times New Roman" w:eastAsia="仿宋_GB2312" w:cs="Times New Roman"/>
          <w:sz w:val="32"/>
          <w:szCs w:val="32"/>
        </w:rPr>
        <w:t>为统一全国年节及纪念日的假期，制定本办法。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ascii="Times New Roman" w:hAnsi="Times New Roman" w:eastAsia="仿宋_GB2312" w:cs="Times New Roman"/>
          <w:sz w:val="32"/>
          <w:szCs w:val="32"/>
        </w:rPr>
        <w:t>全体公民放假的节日：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(一)新年，放假1天(1月1日)；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(二)春节，放假3天(农历正月初一、初二、初三)；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(三)清明节，放假1天(农历清明当日)；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(四)劳动节，放假1天(5月1日)；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(五)端午节，放假1天(农历端午当日)；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(六)中秋节，放假1天(农历中秋当日)；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(七)国庆节，放假3天(10月1日、2日、3日)。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ascii="Times New Roman" w:hAnsi="Times New Roman" w:eastAsia="仿宋_GB2312" w:cs="Times New Roman"/>
          <w:sz w:val="32"/>
          <w:szCs w:val="32"/>
        </w:rPr>
        <w:t>部分公民放假的节日及纪念日：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(一)妇女节(3月8日)，妇女放假半天；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(二)青年节(5月4日)，14周岁以上的青年放假半天；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(三)儿童节(6月1日)，不满14周岁的少年儿童放假1天；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(四)中国人民解放军建军纪念日(8月1日)，现役军人放假半天。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ascii="Times New Roman" w:hAnsi="Times New Roman" w:eastAsia="仿宋_GB2312" w:cs="Times New Roman"/>
          <w:sz w:val="32"/>
          <w:szCs w:val="32"/>
        </w:rPr>
        <w:t>少数民族习惯的节日，由各少数民族聚居地区的地方人民政府，按照各该民族习惯，规定放假日期。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ascii="Times New Roman" w:hAnsi="Times New Roman" w:eastAsia="仿宋_GB2312" w:cs="Times New Roman"/>
          <w:sz w:val="32"/>
          <w:szCs w:val="32"/>
        </w:rPr>
        <w:t>二七纪念日、五卅纪念日、七七抗战纪念日、九三抗战胜利纪念日、九一八纪念日、教师节、护士节、记者节、植树节等其他节日、纪念日，均不放假。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ascii="Times New Roman" w:hAnsi="Times New Roman" w:eastAsia="仿宋_GB2312" w:cs="Times New Roman"/>
          <w:sz w:val="32"/>
          <w:szCs w:val="32"/>
        </w:rPr>
        <w:t>全体公民放假的假日，如果适逢星期六、星期日，应当在工作日补假。部分公民放假的假日，如果适逢星期六、星期日，则不补假。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eastAsia="仿宋_GB2312" w:cs="Times New Roman"/>
          <w:sz w:val="32"/>
          <w:szCs w:val="32"/>
        </w:rPr>
        <w:t>本办法自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pStyle w:val="10"/>
        <w:widowControl/>
        <w:ind w:left="0"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bookmarkEnd w:id="0"/>
    <w:sectPr>
      <w:footerReference r:id="rId3" w:type="default"/>
      <w:pgSz w:w="11906" w:h="16838"/>
      <w:pgMar w:top="1440" w:right="1753" w:bottom="1440" w:left="1753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44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C3A4909"/>
    <w:rsid w:val="155E2CB3"/>
    <w:rsid w:val="2FF20DF5"/>
    <w:rsid w:val="5D6A7C8B"/>
    <w:rsid w:val="61152047"/>
    <w:rsid w:val="622D2BEC"/>
    <w:rsid w:val="65BF6566"/>
    <w:rsid w:val="665C654F"/>
    <w:rsid w:val="6DB87D30"/>
    <w:rsid w:val="7814798C"/>
    <w:rsid w:val="7A6D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2023-06-06T03:45:37Z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