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国防计量监督管理条例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为了加强国防计量工作的监督管理，保证军工产品(含航天产品，下同)的量值准确一致，根据《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计量法》第三十三条的规定，制定本条例。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中国人民解放军和国防科技工业系统的军工产品研制、试验、生产、使用部门和单位(以下简称军工产品研制、试验、生产、使用部门和单位)必须执行本条例。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国防计量是指军工产品研制、试验、生产、使用全过程中的计量工作。国防计量工作是国家计量工作的组成部分，在业务上接受国务院计量行政部门的指导。</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国防计量实行国家法定计量单位。对军工产品特殊需要保留的非法定计量单位，由主管部门提出，经国防科学技术工业委员会(以下简称国防科工委)批准，报国务院计量行政部门备案。</w:t>
      </w:r>
    </w:p>
    <w:p>
      <w:pPr>
        <w:pStyle w:val="2"/>
        <w:jc w:val="center"/>
        <w:rPr>
          <w:rFonts w:ascii="方正黑体_GBK" w:eastAsia="方正黑体_GBK"/>
        </w:rPr>
      </w:pPr>
      <w:r>
        <w:rPr>
          <w:rFonts w:hint="eastAsia" w:ascii="方正黑体_GBK" w:hAnsi="Times New Roman" w:eastAsia="方正黑体_GBK" w:cs="Times New Roman"/>
        </w:rPr>
        <w:t>第二章　计量机构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国防科工委计量管理机构，对中国人民解放军和国防科技工业系统国防计量工作实施统一监督管理，其职责是：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(一)贯彻执行国家计量法律、法规，制定国防计量工作方针、政策及规章制度；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(二)编制与组织实施国防计量规划、计划；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(三)负责国防计量考核认可工作，组织建立、调整国防计量管理与量值传递系统；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(四)组织与检查国防计量工作；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(五)组织研讨国内外国防计量新技术发展动态。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军工产品研制、试验、生产、使用部门计量管理机构，对本部门(行业)的国防计量工作实施监督管理，其职责是：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(一)贯彻执行国家计量法律、法规和国防计量工作方针、政策及规章制度，制定本部门(行业)计量工作规章制度；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(二)编制与组织实施本部门(行业)国防计量规划、计划；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(三)根据国防科工委计量管理机构授权，负责本部门(行业)国防计量考核认可工作；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(四)监督检查本部门(行业)的国防计量工作；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(五)承办国防科工委计量管理机构交办的其他计量工作。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省、自治区、直辖市主管军工任务的部门的计量管理机构，对本地区的国防计量工作实施监督管理，其职责是：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(一)贯彻执行国家计量法律、法规和国防计量工作方针、政策及规章制度；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(二)根据国防科工委计量管理机构授权，负责本地区国防计量考核认可工作；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(三)监督检查和协调本地区的国防计量工作；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(四)承办国防科工委计量管理机构交办的其他计量工作。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国防计量技术机构分为三级：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(一)经国防科工委批准设置的国防计量测试研究中心、计量一级站为一级，负责建立国防特殊需要的最高计量标准器具，负责国防计量量值传递和技术业务工作；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经国防科工委批准设置的国防计量区域计量站、专业计量站和军工产品研制、试验、生产、使用部门批准设置的计量站为二级，接受一级计量技术机构的业务指导，负责建立本地区、本部门的最高计量标准器具，负责本地区、本部门国防计量量值传递和技术业务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国防科工委计量管理机构考核认可的军工产品研制、试验、生产、使用单位计量技术机构为三级，接受一、二级计量技术机构的业务指导，负责建立本单位最高计量标准器具，负责本单位计量技术业务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中国人民解放军和国防科技工业系统所属的国防计量技术机构，执行本系统内的强制检定和其他检定测试任务。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军工产品研制、试验、生产、使用部门和单位生产民品的，其各项最高计量标准器具和列入国家强制检定目录的工作计量器具，根据有利生产、方便管理的原则，可由国防计量技术机构执行强制检定，也可按经济合理，就地就近的原则送当地人民政府计量行政部门执行强制检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国防计量技术机构承担本系统以外的强制检定和其他检定测试任务，由国防科工委和国务院计量行政部门统筹规划，根据实际需要，按规定分级授权，并接受同级政府计量行政部门的监督。</w:t>
      </w:r>
    </w:p>
    <w:p>
      <w:pPr>
        <w:pStyle w:val="2"/>
        <w:jc w:val="center"/>
        <w:rPr>
          <w:rFonts w:ascii="方正黑体_GBK" w:eastAsia="方正黑体_GBK"/>
        </w:rPr>
      </w:pPr>
      <w:r>
        <w:rPr>
          <w:rFonts w:hint="eastAsia" w:ascii="方正黑体_GBK" w:hAnsi="Times New Roman" w:eastAsia="方正黑体_GBK" w:cs="Times New Roman"/>
        </w:rPr>
        <w:t>第三章　计量标准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一级国防计量技术机构的各项最高计量标准器具，由国务院计量行政部门组织考核合格后使用。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一级国防计量技术机构的最高计量标准器具，接受国家计量基准器具的量值传递。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二级国防计量技术机构的各项最高计量标准器具，由国防科工委计量管理机构组织考核合格后使用，并向国务院计量行政部门备案。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三级国防计量技术机构的各项最高计量标准器具，由省、自治区、直辖市主管军工任务的部门的计量管理机构组织考核合格后使用，并向所在省、自治区、直辖市计量行政部门备案。</w:t>
      </w:r>
    </w:p>
    <w:p>
      <w:pPr>
        <w:pStyle w:val="2"/>
        <w:jc w:val="center"/>
        <w:rPr>
          <w:rFonts w:ascii="方正黑体_GBK" w:eastAsia="方正黑体_GBK"/>
        </w:rPr>
      </w:pPr>
      <w:r>
        <w:rPr>
          <w:rFonts w:hint="eastAsia" w:ascii="方正黑体_GBK" w:hAnsi="Times New Roman" w:eastAsia="方正黑体_GBK" w:cs="Times New Roman"/>
        </w:rPr>
        <w:t>第四章　计量检定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军工产品研制、试验、生产、使用部门和单位的计量标准器具以及用于军工产品质量管理、性能评定、定型鉴定和保证武器使用安全的工作计量器具，必须按规定实行计量检定，检定不合格的，不得使用。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国防计量技术机构的计量检定人员，必须经国防科工委计量管理机构或其指定的计量管理机构按技术干部和国家关于计量检定人员的要求组织考核合格。</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计量检定必须按照国家计量检定系统表和计量检定规程进行。国家未制定计量检定规程的，由国防科工委制定国防计量检定规程，并向国务院计量行政部门备案。</w:t>
      </w:r>
    </w:p>
    <w:p>
      <w:pPr>
        <w:pStyle w:val="2"/>
        <w:jc w:val="center"/>
        <w:rPr>
          <w:rFonts w:ascii="方正黑体_GBK" w:eastAsia="方正黑体_GBK"/>
        </w:rPr>
      </w:pPr>
      <w:r>
        <w:rPr>
          <w:rFonts w:hint="eastAsia" w:ascii="方正黑体_GBK" w:hAnsi="Times New Roman" w:eastAsia="方正黑体_GBK" w:cs="Times New Roman"/>
        </w:rPr>
        <w:t>第五章　计量保证与监督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军工产品研制、试验、生产、使用部门和单位的计量技术机构的计量标准器具、计量检定人员、环境条件和规章制度，经国防科工委计量管理机构或其指定的机构组织国防计量考核认可并发给证书后，方可承担军工产品研制、试验、生产、使用任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军工产品研制阶段的计量保证与监督：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(一)大型型号总体应由一名副总设计师兼任型号总计量师；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(二)型号计量师根据型号总体或分系统的技术指标，对型号研制单位计量技术机构提出计量测试的技术指标要求；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(三)型号计量师应提出型号总体或分系统研制过程中需要研制的计量标准器具和专用测试设备的预研课题，并组织落实承担单位及有关条件；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(四)型号研制单位的计量技术机构，根据型号计量师的计量测试技术指标提出可行性论证方案，并组织实施；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(五)军工产品设计定型，应当对定型委员会批准的专用测试设备和计量技术文件(包括计量检定规程)进行验收。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军工产品试验阶段的计量保证与监督：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(一)在军工产品试验阶段中，型号计量师应提出型号总体和分系统对计量工作的要求，由相应的国防计量管理机构和技术机构组织实施。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军工产品的计量工作应列入型号的试验大纲或试验计划；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(二)计量器具和专用测试设备进入试验基地(靶场)，必须进行计量复查。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军工产品生产阶段的计量保证与监督：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(一)生产单位必须按照产品的技术标准、工艺规范的要求，配备相应的计量器具和检测手段；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(二)生产单位计量机构配备的和向使用单位验收代表提供的计量器具和检测手段，生产和使用单位应对其计量性能进行验收。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军工产品使用阶段的计量保证与监督：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(一)军工产品研制单位应当向使用单位提出需要配备的计量测试手段和相应的计量技术文件。使用单位在接收军工产品时，必须对配套的专用测试设备及技术文件进行验收。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(二)超过存储期需要延寿或进行技术改进的大型武器系统，必须有计量人员参与技术性能计量保证方案的论证工作。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军工产品的设计定型和生产定型，凡涉及产品技术指标量值的准确度，必须经国防计量技术机构签署意见后，方为有效。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军工产品的质量评定、成果鉴定，必须经相应的国防计量技术机构进行计量审查，在确认测量方法正确、数据准确可靠并签署意见后，其结论方为有效。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用于军工产品质量评定、成果鉴定的计量器具，必须经国防计量技术机构或其认可的其他计量技术机构检定合格，并在检定证书注明的有效期内使用。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引进军事技术和进口武器装备以及重大仪器设备，应同时引进必要的计量测试手段和技术资料。</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军工产品因计量器具准确度引起的纠纷，由国防计量管理机构组织仲裁检定，并负责处理。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违反本条例的，由国防计量管理机构依照《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计量法》的有关规定进行处理；构成犯罪的，由司法机关依法追究刑事责任。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国防科工委可以根据本条例制定具体实施办法。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本条例由国防科工委负责解释。</w:t>
      </w:r>
    </w:p>
    <w:p>
      <w:pPr>
        <w:ind w:firstLine="640" w:firstLineChars="200"/>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CC12EEF"/>
    <w:rsid w:val="00117143"/>
    <w:rsid w:val="00130E6D"/>
    <w:rsid w:val="002A6A69"/>
    <w:rsid w:val="00B6082F"/>
    <w:rsid w:val="00CF3E3B"/>
    <w:rsid w:val="00FE6BEE"/>
    <w:rsid w:val="1CC12EEF"/>
    <w:rsid w:val="389169B8"/>
    <w:rsid w:val="40AB1862"/>
    <w:rsid w:val="4DAE535A"/>
    <w:rsid w:val="525D49B8"/>
    <w:rsid w:val="5D476AB7"/>
    <w:rsid w:val="5E8634D7"/>
    <w:rsid w:val="670F4755"/>
    <w:rsid w:val="69712C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497</Words>
  <Characters>2837</Characters>
  <Lines>23</Lines>
  <Paragraphs>6</Paragraphs>
  <TotalTime>1</TotalTime>
  <ScaleCrop>false</ScaleCrop>
  <LinksUpToDate>false</LinksUpToDate>
  <CharactersWithSpaces>3328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2019-05-22T15:59:00Z</dcterms:created>
  <dc:creator>Administrator</dc:creator>
  <cp:lastModifiedBy>Administrator</cp:lastModifiedBy>
  <dcterms:modified xsi:type="dcterms:W3CDTF">2023-06-05T07:35:56Z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