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奥林匹克标志保护条例</w:t>
      </w:r>
    </w:p>
    <w:p>
      <w:pPr>
        <w:pStyle w:val="10"/>
        <w:ind w:firstLine="640" w:firstLineChars="200"/>
        <w:jc w:val="center"/>
        <w:rPr>
          <w:rFonts w:ascii="Times New Roman" w:hAnsi="Times New Roman" w:cs="Times New Roman"/>
          <w:sz w:val="32"/>
          <w:szCs w:val="32"/>
        </w:rPr>
      </w:pPr>
    </w:p>
    <w:p>
      <w:pPr>
        <w:pStyle w:val="10"/>
        <w:ind w:firstLine="616" w:firstLineChars="200"/>
        <w:rPr>
          <w:rFonts w:ascii="Times New Roman" w:hAnsi="Times New Roman"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为了加强对奥林匹克标志的保护，保障奥林匹克标志权利人的合法权益，促进奥林匹克运动发展，制定本条例。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本条例所称奥林匹克标志，是指：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(一)国际奥林匹克委员会的奥林匹克五环图案标志、奥林匹克旗、奥林匹克格言、奥林匹克徽记、奥林匹克会歌；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(二)奥林匹克、奥林匹亚、奥林匹克运动会及其简称等专有名称；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(三)中国奥林匹克委员会的名称、徽记、标志；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(四)中国境内申请承办奥林匹克运动会的机构的名称、徽记、标志；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(五)在中国境内举办的奥林匹克运动会的名称及其简称、吉祥物、会歌、火炬造型、口号、</w:t>
      </w:r>
      <w:r>
        <w:rPr>
          <w:rFonts w:hAnsi="宋体" w:cs="Times New Roman"/>
          <w:sz w:val="32"/>
          <w:szCs w:val="32"/>
        </w:rPr>
        <w:t>“</w:t>
      </w:r>
      <w:r>
        <w:rPr>
          <w:rFonts w:ascii="Times New Roman" w:hAnsi="Times New Roman" w:eastAsia="仿宋_GB2312" w:cs="Times New Roman"/>
          <w:sz w:val="32"/>
          <w:szCs w:val="32"/>
        </w:rPr>
        <w:t>主办城市名称＋举办年份</w:t>
      </w:r>
      <w:r>
        <w:rPr>
          <w:rFonts w:hAnsi="宋体" w:cs="Times New Roman"/>
          <w:sz w:val="32"/>
          <w:szCs w:val="32"/>
        </w:rPr>
        <w:t>”</w:t>
      </w:r>
      <w:r>
        <w:rPr>
          <w:rFonts w:ascii="Times New Roman" w:hAnsi="Times New Roman" w:eastAsia="仿宋_GB2312" w:cs="Times New Roman"/>
          <w:sz w:val="32"/>
          <w:szCs w:val="32"/>
        </w:rPr>
        <w:t>等标志，以及其组织机构的名称、徽记；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(六)《奥林匹克宪章》和相关奥林匹克运动会主办城市合同中规定的其他与在中国境内举办的奥林匹克运动会有关的标志。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本条例所称奥林匹克标志权利人，是指国际奥林匹克委员会、中国奥林匹克委员会和中国境内申请承办奥林匹克运动会的机构、在中国境内举办的奥林匹克运动会的组织机构。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际奥林匹克委员会、中国奥林匹克委员会和中国境内申请承办奥林匹克运动会的机构、在中国境内举办的奥林匹克运动会的组织机构之间的权利划分，依照《奥林匹克宪章》和相关奥林匹克运动会主办城市合同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奥林匹克标志权利人依照本条例对奥林匹克标志享有专有权。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未经奥林匹克标志权利人许可，任何人不得为商业目的使用奥林匹克标志。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本条例所称为商业目的使用，是指以营利为目的，以下列方式利用奥林匹克标志：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(一)将奥林匹克标志用于商品、商品包装或者容器以及商品交易文书上；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(二)将奥林匹克标志用于服务项目中；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(三)将奥林匹克标志用于广告宣传、商业展览、营业性演出以及其他商业活动中；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(四)销售、进口、出口含有奥林匹克标志的商品；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(五)制造或者销售奥林匹克标志；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(六)其他以营利为目的利用奥林匹克标志的行为。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除本条例第五条规定外，利用与奥林匹克运动有关的元素开展活动，足以引人误认为与奥林匹克标志权利人之间有赞助或者其他支持关系，构成不正当竞争行为的，依照《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反不正当竞争法》处理。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国务院市场监督管理部门、知识产权主管部门依据本条例的规定，负责全国的奥林匹克标志保护工作。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县级以上地方市场监督管理部门依据本条例的规定，负责本行政区域内的奥林匹克标志保护工作。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奥林匹克标志权利人应当将奥林匹克标志提交国务院知识产权主管部门，由国务院知识产权主管部门公告。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奥林匹克标志有效期为10年，自公告之日起计算。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奥林匹克标志权利人可以在有效期满前12个月内办理续展手续，每次续展的有效期为10年，自该奥林匹克标志上一届有效期满次日起计算。国务院知识产权主管部门应当对续展的奥林匹克标志予以公告。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取得奥林匹克标志权利人许可，为商业目的使用奥林匹克标志的，应当同奥林匹克标志权利人订立使用许可合同。奥林匹克标志权利人应当将其许可使用奥林匹克标志的种类、被许可人、许可使用的商品或者服务项目、时限、地域范围等信息及时披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被许可人应当在使用许可合同约定的奥林匹克标志种类、许可使用的商品或者服务项目、时限、地域范围内使用奥林匹克标志。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本条例施行前已经依法使用奥林匹克标志的，可以在原有范围内继续使用。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市场监督管理部门处理时，认定侵权行为成立的，责令立即停止侵权行为，没收、销毁侵权商品和主要用于制造侵权商品或者为商业目的擅自制造奥林匹克标志的工具。违法经营额5万元以上的，可以并处违法经营额5倍以下的罚款，没有违法经营额或者违法经营额不足5万元的，可以并处25万元以下的罚款。当事人对处理决定不服的，可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行政复议法》申请行政复议，也可以直接依照《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行政诉讼法》向人民法院提起诉讼。进行处理的市场监督管理部门应当事人的请求，可以就侵犯奥林匹克标志专有权的赔偿数额进行调解；调解不成的，当事人可以依照《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民事诉讼法》向人民法院提起诉讼。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利用奥林匹克标志进行诈骗等活动，构成犯罪的，依法追究刑事责任。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对侵犯奥林匹克标志专有权的行为，市场监督管理部门有权依法查处。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市场监督管理部门根据已经取得的违法嫌疑证据或者举报，对涉嫌侵犯奥林匹克标志专有权的行为进行查处时，可以行使下列职权：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(一)询问有关当事人，调查与侵犯奥林匹克标志专有权有关的情况；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(二)查阅、复制与侵权活动有关的合同、发票、账簿以及其他有关资料；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(三)对当事人涉嫌侵犯奥林匹克标志专有权活动的场所实施现场检查；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(四)检查与侵权活动有关的物品；对有证据证明是侵犯奥林匹克标志专有权的物品，予以查封或者扣押。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市场监督管理部门依法行使前款规定的职权时，当事人应当予以协助、配合，不得拒绝、阻挠。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进出口货物涉嫌侵犯奥林匹克标志专有权的，由海关参照《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海关法》和《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知识产权海关保护条例》规定的权限和程序查处。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侵犯奥林匹克标志专有权的赔偿数额，按照权利人因被侵权所受到的损失或者侵权人因侵权所获得的利益确定，包括为制止侵权行为所支付的合理开支；被侵权人的损失或者侵权人获得的利益难以确定的，参照该奥林匹克标志许可使用费合理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销售不知道是侵犯奥林匹克标志专有权的商品，能证明该商品是自己合法取得并说明提供者的，不承担赔偿责任。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奥林匹克标志除依照本条例受到保护外，还可以依照《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商标法》、《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专利法》、《特殊标志管理条例》等法律、行政法规的规定获得保护。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对残奥会有关标志的保护，参照本条例执行。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B3D0578"/>
    <w:rsid w:val="0F2C447E"/>
    <w:rsid w:val="134A1994"/>
    <w:rsid w:val="155E2CB3"/>
    <w:rsid w:val="18413C16"/>
    <w:rsid w:val="1E9C57C2"/>
    <w:rsid w:val="28F8723D"/>
    <w:rsid w:val="2DBE0D65"/>
    <w:rsid w:val="2FF20DF5"/>
    <w:rsid w:val="32252208"/>
    <w:rsid w:val="33CF5811"/>
    <w:rsid w:val="3CDF39C7"/>
    <w:rsid w:val="4EDF3D2B"/>
    <w:rsid w:val="5080370D"/>
    <w:rsid w:val="58FA47BC"/>
    <w:rsid w:val="5F5011B7"/>
    <w:rsid w:val="60492E1B"/>
    <w:rsid w:val="61152047"/>
    <w:rsid w:val="620467BA"/>
    <w:rsid w:val="622D2BEC"/>
    <w:rsid w:val="649C0E8F"/>
    <w:rsid w:val="65BF6566"/>
    <w:rsid w:val="6DA577A5"/>
    <w:rsid w:val="6DB87D30"/>
    <w:rsid w:val="6E804287"/>
    <w:rsid w:val="73C45459"/>
    <w:rsid w:val="769B60FD"/>
    <w:rsid w:val="7814798C"/>
    <w:rsid w:val="78A95462"/>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2023-06-05T03:48:14Z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