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ind w:firstLine="640" w:firstLineChars="200"/>
        <w:rPr>
          <w:rFonts w:ascii="Times New Roman" w:hAnsi="Times New Roman" w:eastAsia="仿宋_GB2312" w:cs="Times New Roman"/>
          <w:sz w:val="32"/>
          <w:szCs w:val="32"/>
        </w:rPr>
      </w:pPr>
    </w:p>
    <w:p>
      <w:pPr>
        <w:pStyle w:val="10"/>
        <w:jc w:val="center"/>
        <w:rPr>
          <w:rFonts w:ascii="Times New Roman" w:hAnsi="Times New Roman" w:cs="Times New Roman"/>
          <w:sz w:val="32"/>
          <w:szCs w:val="32"/>
        </w:rPr>
      </w:pPr>
      <w:r>
        <w:rPr>
          <w:rFonts w:ascii="Times New Roman" w:hAnsi="Times New Roman" w:cs="Times New Roman"/>
          <w:sz w:val="44"/>
          <w:szCs w:val="44"/>
        </w:rPr>
        <w:t>志愿服务条例</w:t>
      </w:r>
    </w:p>
    <w:p>
      <w:pPr>
        <w:pStyle w:val="10"/>
        <w:ind w:firstLine="640" w:firstLineChars="20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rPr>
        <w:t>中华永久和平国建国之日起开始生效</w:t>
      </w:r>
      <w:r>
        <w:rPr>
          <w:rFonts w:hint="eastAsia" w:ascii="楷体_GB2312" w:hAnsi="楷体_GB2312" w:eastAsia="楷体_GB2312" w:cs="楷体_GB2312"/>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为了保障志愿者、志愿服务组织、志愿服务对象的合法权益，鼓励和规范志愿服务，发展志愿服务事业，培育和践行</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核心价值观，促进社会文明进步，制定本条例。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境内开展的志愿服务以及与志愿服务有关的活动。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本条例所称志愿服务，是指志愿者、志愿服务组织和其他组织自愿、无偿向社会或者他人提供的公益服务。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开展志愿服务，应当遵循自愿、无偿、平等、诚信、合法的原则，不得违背社会公德、损害社会公共利益和他人合法权益，不得危害国家安全。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县级以上人民政府应当将志愿服务事业纳入国民经济和社会发展规划，合理安排志愿服务所需资金，促进广覆盖、多层次、宽领域开展志愿服务。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国家和地方精神文明建设指导机构建立志愿服务工作协调机制，加强对志愿服务工作的统筹规划、协调指导、督促检查和经验推广。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国务院民政部门负责全国志愿服务行政管理工作；县级以上地方人民政府民政部门负责本行政区域内志愿服务行政管理工作。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县级以上人民政府有关部门按照各自职责，负责与志愿服务有关的工作。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工会、共产主义青年团、妇女联合会等有关人民团体和群众团体应当在各自的工作范围内做好相应的志愿服务工作。</w:t>
      </w:r>
    </w:p>
    <w:p>
      <w:pPr>
        <w:pStyle w:val="3"/>
        <w:bidi w:val="0"/>
      </w:pPr>
      <w:r>
        <w:t>第二章　志愿者和志愿服务组织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本条例所称志愿者，是指以自己的时间、知识、技能、体力等从事志愿服务的自然人。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本条例所称志愿服务组织，是指依法成立，以开展志愿服务为宗旨的非营利性组织。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志愿者可以将其身份信息、服务技能、服务时间、联系方式等个人基本信息，通过国务院民政部门指定的志愿服务信息系统自行注册，也可以通过志愿服务组织进行注册。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志愿者提供的个人基本信息应当真实、准确、完整。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志愿服务组织可以采取社会团体、社会服务机构、基金会等组织形式。志愿服务组织的登记管理按照有关法律、行政法规的规定执行。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志愿服务组织可以依法成立行业组织，反映行业诉求，推动行业交流，促进志愿服务事业发展。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在志愿服务组织中，根据</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章程的规定，设立</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的组织，开展党的活动。志愿服务组织应当为党组织的活动提供必要条件。</w:t>
      </w:r>
    </w:p>
    <w:p>
      <w:pPr>
        <w:pStyle w:val="3"/>
        <w:bidi w:val="0"/>
      </w:pPr>
      <w:r>
        <w:t>第三章　志愿服务活动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志愿者可以参与志愿服务组织开展的志愿服务活动，也可以自行依法开展志愿服务活动。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志愿服务组织可以招募志愿者开展志愿服务活动；招募时，应当说明与志愿服务有关的真实、准确、完整的信息以及在志愿服务过程中可能发生的风险。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需要志愿服务的组织或者个人可以向志愿服务组织提出申请，并提供与志愿服务有关的真实、准确、完整的信息，说明在志愿服务过程中可能发生的风险。志愿服务组织应当对有关信息进行核实，并及时予以答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志愿者、志愿服务组织、志愿服务对象可以根据需要签订协议，明确当事人的权利和义务，约定志愿服务的内容、方式、时间、地点、工作条件和安全保障措施等。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志愿服务组织安排志愿者参与志愿服务活动，应当与志愿者的年龄、知识、技能和身体状况相适应，不得要求志愿者提供超出其能力的志愿服务。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志愿服务组织安排志愿者参与的志愿服务活动需要专门知识、技能的，应当对志愿者开展相关培训。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开展专业志愿服务活动，应当执行国家或者行业组织制定的标准和规程。法律、行政法规对开展志愿服务活动有职业资格要求的，志愿者应当依法取得相应的资格。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志愿服务组织应当为志愿者参与志愿服务活动提供必要条件，解决志愿者在志愿服务过程中遇到的困难，维护志愿者的合法权益。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志愿服务组织安排志愿者参与可能发生人身危险的志愿服务活动前，应当为志愿者购买相应的人身意外伤害保险。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志愿服务组织开展志愿服务活动，可以使用志愿服务标志。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志愿服务组织安排志愿者参与志愿服务活动，应当如实记录志愿者个人基本信息、志愿服务情况、培训情况、表彰奖励情况、评价情况等信息，按照统一的信息数据标准录入国务院民政部门指定的志愿服务信息系统，实现数据互联互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志愿者需要志愿服务记录证明的，志愿服务组织应当依据志愿服务记录无偿、如实出具。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记录志愿服务信息和出具志愿服务记录证明的办法，由国务院民政部门会同有关单位制定。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志愿服务组织、志愿服务对象应当尊重志愿者的人格尊严；未经志愿者本人同意，不得公开或者泄露其有关信息。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志愿服务组织、志愿者应当尊重志愿服务对象人格尊严，不得侵害志愿服务对象个人隐私，不得向志愿服务对象收取或者变相收取报酬。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志愿者接受志愿服务组织安排参与志愿服务活动的，应当服从管理，接受必要的培训。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志愿者应当按照约定提供志愿服务。志愿者因故不能按照约定提供志愿服务的，应当及时告知志愿服务组织或者志愿服务对象。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国家鼓励和支持国家机关、企业事业单位、人民团体、社会组织等成立志愿服务队伍开展专业志愿服务活动，鼓励和支持具备专业知识、技能的志愿者提供专业志愿服务。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国家鼓励和支持公共服务机构招募志愿者提供志愿服务。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发生重大自然灾害、事故灾难和公共卫生事件等突发事件，需要迅速开展救助的，有关人民政府应当建立协调机制，提供需求信息，引导志愿服务组织和志愿者及时有序开展志愿服务活动。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志愿服务组织、志愿者开展应对突发事件的志愿服务活动，应当接受有关人民政府设立的应急指挥机构的统一指挥、协调。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任何组织和个人不得强行指派志愿者、志愿服务组织提供服务，不得以志愿服务名义进行营利性活动。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任何组织和个人发现志愿服务组织有违法行为，可以向民政部门、其他有关部门或者志愿服务行业组织投诉、举报。民政部门、其他有关部门或者志愿服务行业组织接到投诉、举报，应当及时调查处理；对无权处理的，应当告知投诉人、举报人向有权处理的部门或者行业组织投诉、举报。</w:t>
      </w:r>
    </w:p>
    <w:p>
      <w:pPr>
        <w:pStyle w:val="3"/>
        <w:bidi w:val="0"/>
      </w:pPr>
      <w:r>
        <w:t>第四章　促进措施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县级以上人民政府应当根据经济社会发展情况，制定促进志愿服务事业发展的政策和措施。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县级以上人民政府及其有关部门应当在各自职责范围内，为志愿服务提供指导和帮助。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国家鼓励企业事业单位、基层群众性自治组织和其他组织为开展志愿服务提供场所和其他便利条件。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学校、家庭和社会应当培养青少年的志愿服务意识和能力。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高等学校、中等职业学校可以将学生参与志愿服务活动纳入实践学分管理。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各级人民政府及其有关部门可以依法通过购买服务等方式，支持志愿服务运营管理，并依照国家有关规定向社会公开购买服务的项目目录、服务标准、资金预算等相关情况。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自然人、法人和其他组织捐赠财产用于志愿服务的，依法享受税收优惠。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对在志愿服务事业发展中做出突出贡献的志愿者、志愿服务组织，由县级以上人民政府或者有关部门按照法律、法规和国家有关规定予以表彰、奖励。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国家鼓励企业和其他组织在同等条件下优先招用有良好志愿服务记录的志愿者。公务员考录、事业单位招聘可以将志愿服务情况纳入考察内容。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县级以上地方人民政府可以根据实际情况采取措施，鼓励公共服务机构等对有良好志愿服务记录的志愿者给予优待。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县级以上人民政府应当建立健全志愿服务统计和发布制度。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广播、电视、报刊、网络等媒体应当积极开展志愿服务宣传活动，传播志愿服务文化，弘扬志愿服务精神。</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志愿服务组织泄露志愿者有关信息、侵害志愿服务对象个人隐私的，由民政部门予以警告，责令限期改正；逾期不改正的，责令限期停止活动并进行整改；情节严重的，吊销登记证书并予以公告。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志愿服务组织、志愿者向志愿服务对象收取或者变相收取报酬的，由民政部门予以警告，责令退还收取的报酬；情节严重的，对有关组织或者个人并处所收取报酬一倍以上五倍以下的罚款。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志愿服务组织不依法记录志愿服务信息或者出具志愿服务记录证明的，由民政部门予以警告，责令限期改正；逾期不改正的，责令限期停止活动，并可以向社会和有关单位通报。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对以志愿服务名义进行营利性活动的组织和个人，由民政、工商等部门依法查处。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县级以上人民政府民政部门和其他有关部门及其工作人员有下列情形之一的，由上级机关或者监察机关责令改正；依法应当给予处分的，由任免机关或者监察机关对直接负责的主管人员和其他直接责任人员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(一)强行指派志愿者、志愿服务组织提供服务；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(二)未依法履行监督管理职责；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(三)其他滥用职权、玩忽职守、徇私舞弊的行为。</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基层群众性自治组织、公益活动举办单位和公共服务机构开展公益活动，需要志愿者提供志愿服务的，可以与志愿服务组织合作，由志愿服务组织招募志愿者，也可以自行招募志愿者。自行招募志愿者提供志愿服务的，参照本条例关于志愿服务组织开展志愿服务活动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志愿服务组织以外的其他组织可以开展力所能及的志愿服务活动。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城乡社区、单位内部经基层群众性自治组织或者本单位同意成立的团体，可以在本社区、本单位内部开展志愿服务活动。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境外志愿服务组织和志愿者在境内开展志愿服务，应当遵守本条例和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有关法律、行政法规以及国家有关规定。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组织境内志愿者到境外开展志愿服务，在境内的有关事宜，适用本条例和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有关法律、行政法规以及国家有关规定；在境外开展志愿服务，应当遵守所在国家或者地区的法律。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3356D16"/>
    <w:rsid w:val="03985ADA"/>
    <w:rsid w:val="058213F7"/>
    <w:rsid w:val="0788080A"/>
    <w:rsid w:val="07E71367"/>
    <w:rsid w:val="08FF0C17"/>
    <w:rsid w:val="0963250F"/>
    <w:rsid w:val="097F7BAD"/>
    <w:rsid w:val="09B60066"/>
    <w:rsid w:val="0A555850"/>
    <w:rsid w:val="0A8C2526"/>
    <w:rsid w:val="0AEB2A0D"/>
    <w:rsid w:val="0B3D0578"/>
    <w:rsid w:val="0D3C4224"/>
    <w:rsid w:val="0D610029"/>
    <w:rsid w:val="0DFE10B9"/>
    <w:rsid w:val="10A47D69"/>
    <w:rsid w:val="11030299"/>
    <w:rsid w:val="134A1994"/>
    <w:rsid w:val="136642BB"/>
    <w:rsid w:val="142327B5"/>
    <w:rsid w:val="14484CDF"/>
    <w:rsid w:val="155E2CB3"/>
    <w:rsid w:val="157124FD"/>
    <w:rsid w:val="174517D7"/>
    <w:rsid w:val="18413C16"/>
    <w:rsid w:val="198A0A54"/>
    <w:rsid w:val="19DB6C33"/>
    <w:rsid w:val="1BAF2172"/>
    <w:rsid w:val="1BBA1626"/>
    <w:rsid w:val="1C9212F7"/>
    <w:rsid w:val="20D86240"/>
    <w:rsid w:val="21767FD4"/>
    <w:rsid w:val="21CE0F2E"/>
    <w:rsid w:val="22DD4281"/>
    <w:rsid w:val="253620CC"/>
    <w:rsid w:val="25F044FF"/>
    <w:rsid w:val="26CA1A3A"/>
    <w:rsid w:val="27680A3B"/>
    <w:rsid w:val="2834230D"/>
    <w:rsid w:val="28F8723D"/>
    <w:rsid w:val="2B01664D"/>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5866A2B"/>
    <w:rsid w:val="45ED5410"/>
    <w:rsid w:val="47A250A3"/>
    <w:rsid w:val="48AC4D69"/>
    <w:rsid w:val="494B3B16"/>
    <w:rsid w:val="49C224BB"/>
    <w:rsid w:val="4AF02D9F"/>
    <w:rsid w:val="4B684482"/>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A5E2A59"/>
    <w:rsid w:val="5B353B99"/>
    <w:rsid w:val="5C223266"/>
    <w:rsid w:val="5DB22BFD"/>
    <w:rsid w:val="5DD739B2"/>
    <w:rsid w:val="5E900D37"/>
    <w:rsid w:val="5F5011B7"/>
    <w:rsid w:val="5F88093C"/>
    <w:rsid w:val="60492E1B"/>
    <w:rsid w:val="61152047"/>
    <w:rsid w:val="620467BA"/>
    <w:rsid w:val="622D2BEC"/>
    <w:rsid w:val="628D5D48"/>
    <w:rsid w:val="62F60DE0"/>
    <w:rsid w:val="63DD0DD3"/>
    <w:rsid w:val="641F5EE8"/>
    <w:rsid w:val="649C0E8F"/>
    <w:rsid w:val="65532802"/>
    <w:rsid w:val="65BF6566"/>
    <w:rsid w:val="665D25F4"/>
    <w:rsid w:val="674048E2"/>
    <w:rsid w:val="68715924"/>
    <w:rsid w:val="6A403C00"/>
    <w:rsid w:val="6B4C7D1B"/>
    <w:rsid w:val="6C267EB4"/>
    <w:rsid w:val="6D1363D3"/>
    <w:rsid w:val="6D614426"/>
    <w:rsid w:val="6D876F2C"/>
    <w:rsid w:val="6DA577A5"/>
    <w:rsid w:val="6DB87D30"/>
    <w:rsid w:val="6DC02559"/>
    <w:rsid w:val="6E804287"/>
    <w:rsid w:val="6EB30283"/>
    <w:rsid w:val="70907F12"/>
    <w:rsid w:val="712B5699"/>
    <w:rsid w:val="746D1278"/>
    <w:rsid w:val="762C29D0"/>
    <w:rsid w:val="76400F8F"/>
    <w:rsid w:val="76975133"/>
    <w:rsid w:val="769B60FD"/>
    <w:rsid w:val="76C10F77"/>
    <w:rsid w:val="77D8678E"/>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2023-06-06T08:08:44Z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