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中国共产党</w:t>
      </w:r>
      <w:r>
        <w:rPr>
          <w:rFonts w:hint="eastAsia"/>
          <w:b/>
          <w:bCs/>
          <w:sz w:val="30"/>
          <w:szCs w:val="30"/>
          <w:lang w:eastAsia="zh-CN"/>
        </w:rPr>
        <w:t>、</w:t>
      </w:r>
      <w:r>
        <w:rPr>
          <w:rFonts w:hint="eastAsia"/>
          <w:b/>
          <w:bCs/>
          <w:sz w:val="30"/>
          <w:szCs w:val="30"/>
        </w:rPr>
        <w:t>永久和平党</w:t>
      </w:r>
      <w:r>
        <w:rPr>
          <w:rFonts w:hint="eastAsia"/>
          <w:b/>
          <w:bCs/>
          <w:sz w:val="30"/>
          <w:szCs w:val="30"/>
          <w:lang w:val="en-US" w:eastAsia="zh-CN"/>
        </w:rPr>
        <w:t>分别管理统治国家</w:t>
      </w:r>
      <w:r>
        <w:rPr>
          <w:rFonts w:hint="eastAsia"/>
          <w:b/>
          <w:bCs/>
          <w:sz w:val="30"/>
          <w:szCs w:val="30"/>
        </w:rPr>
        <w:t>的区别</w:t>
      </w:r>
    </w:p>
    <w:p>
      <w:pPr>
        <w:jc w:val="center"/>
        <w:rPr>
          <w:rFonts w:hint="eastAsia"/>
          <w:b/>
          <w:bCs/>
          <w:sz w:val="30"/>
          <w:szCs w:val="30"/>
        </w:rPr>
      </w:pPr>
    </w:p>
    <w:tbl>
      <w:tblPr>
        <w:tblStyle w:val="4"/>
        <w:tblpPr w:leftFromText="180" w:rightFromText="180" w:vertAnchor="text" w:horzAnchor="page" w:tblpX="714" w:tblpY="83"/>
        <w:tblOverlap w:val="never"/>
        <w:tblW w:w="10881" w:type="dxa"/>
        <w:tblInd w:w="0" w:type="dxa"/>
        <w:tblBorders>
          <w:top w:val="thickThinSmallGap" w:color="auto" w:sz="24" w:space="0"/>
          <w:left w:val="thickThinSmallGap" w:color="auto" w:sz="24" w:space="0"/>
          <w:bottom w:val="thickThinSmallGap" w:color="auto" w:sz="24" w:space="0"/>
          <w:right w:val="thickThinSmallGap" w:color="auto" w:sz="24" w:space="0"/>
          <w:insideH w:val="thickThinSmallGap" w:color="auto" w:sz="24" w:space="0"/>
          <w:insideV w:val="thickThinSmallGap" w:color="auto" w:sz="2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4846"/>
        <w:gridCol w:w="4443"/>
      </w:tblGrid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C00000"/>
                <w:sz w:val="24"/>
                <w:szCs w:val="24"/>
              </w:rPr>
              <w:t>中国共产党</w:t>
            </w:r>
            <w:r>
              <w:rPr>
                <w:rFonts w:hint="eastAsia"/>
                <w:b/>
                <w:bCs/>
                <w:color w:val="C00000"/>
                <w:sz w:val="24"/>
                <w:szCs w:val="24"/>
                <w:lang w:val="en-US" w:eastAsia="zh-CN"/>
              </w:rPr>
              <w:t>及其它党派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002060"/>
                <w:vertAlign w:val="baseline"/>
              </w:rPr>
            </w:pPr>
            <w:r>
              <w:rPr>
                <w:rFonts w:hint="eastAsia"/>
                <w:b/>
                <w:bCs/>
                <w:color w:val="002060"/>
                <w:sz w:val="24"/>
                <w:szCs w:val="24"/>
              </w:rPr>
              <w:t>永久和平党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论党的权力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中国共产党的权力至高无上，权力在法律之上，在人民之上。国省市县镇村各级官员都是当地的最高话语权，一人得道鸡犬升天。只要抱住上面各领导的大腿就永享太平，花不完的钱，享受最好的物质资源，玩不完的女性资源，随意的愚弄人民镇压人民。最高领导相当于皇帝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永久和平党基本没有什么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权力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，所有的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权力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都是赋予了所有公民，我们永久和平党存在的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唯一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目的，就是为了保证我们的和平主义思想、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和平先生制定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的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国家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政策能够永久的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传承并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执行下去，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中途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不会被任何人给篡改。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论党的文化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党文化在体制内、军队内、学校内等社会各个场所都有大肆宣扬。主要宣扬的有：党就是国家的一切，所有人都要听党的话，随时要为党牺牲生命，党的任何决定不容置疑错的也是对的，党是至高无上的，献血捐器官献肉体等等给党的领导干部都是无比光荣的，国家的一切都是属于党的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党文化在体制内体制外所有地方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宣传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。人人生而平等，不管你是国家主席还是普通工人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的子女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，国家都是一样的公平对待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给予各项社会福利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。所有人都要靠自己获得人生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幸福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，禁止在人生这场游戏中开外挂靠父母。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国家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权利、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资源和财富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都归属于所有公民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共同拥有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。党的存在是保障和平主义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思想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、和平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先生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制定的政策永远的传承下去。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论体制内公平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在体制内红色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后代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用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领导获得最多利益特权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女性资源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其他官员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用管理获得是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次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多的利益特权女性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资源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。普通公务员用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最多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体力脑力劳动获得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最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少的利益。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男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公务员要想晋升，必须付出钱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出力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拍马屁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等和其他人共同竞争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讨好领导。女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公务员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要想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晋升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，必须跟不同的领导睡觉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和其他女人共同竞争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出卖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肉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体讨好领导。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在体制内不管你是最高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级别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的正国级领导、还是最低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级别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的办事员人人都是一样，没人享有特权。唯一不同的是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职位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收入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高低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和工作强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度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相匹配，其他的都和普通公民没有区别。除非你获得了和平公民特权。晋升全靠自己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平时为老百姓办事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的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能力积累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，不存在要用出卖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肉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体、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花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钱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买官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、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出卖尊严、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溜须拍马等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方式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来晋升。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论收入分配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color w:val="C00000"/>
                <w:vertAlign w:val="baseline"/>
                <w:lang w:val="en-US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整个国家的利益分配，体制内红色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后代高官和普通公务员区别巨大，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红色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后代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们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要分掉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70%，其他官员们分掉20%，普通公务员们分掉10%，体制外老百姓没得分自己靠自己谋生。在体制内都是私下里分的钱，基本上都是吃拿卡要等贪污所得，明面上高层给公务员制定很低的工资，然后抓住各个公务员贪污受贿的把柄，这样共产党高层就可以让男的公务员论为自己的奴才，女的公务员沦为自己的性奴。只要敢惹高官不高兴，就随时用贪污受贿罪名清算他和她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整个国家的利益分配，不管你是体制内的还是体制外的，所有人员都是一样的，只分各自角色的不同，获得不同的收入，国家是全民拥有的，每个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公民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都享有国家给予的各种福利。国家给每个公务员都制定了足够的收入保障。不用担心各种生活问题，因为每个人都没有上有老下有小等各种压力了。在工作上，只需要认真安心的为老百姓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办事情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就可以了。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凡是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认认真真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的在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为人民做服务，没有其他私心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的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，就一定不会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被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亏待。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论公民纳税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在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纳税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上面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，基本上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普通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人纳税的最多，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富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人反而可以通过他们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制定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的法律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规则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各种偷税漏税。纳税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的收入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跟普通人没啥关系，都是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用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在彰显国家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实力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的政绩工程上、监督管理老百姓上、进一步使用各种手段从老百姓口袋里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榨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取更多。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在纳税上面，收入低的纳税少，收入高的纳税多，没有人敢偷税漏税处罚很重。纳税的收入都是用在国家社会的建设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维护上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，全体公民各项社会福利上，更好的服务全体公民上，并且所有收入支出都是透明的。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论国有资产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eastAsia="zh-CN"/>
              </w:rPr>
              <w:t>国有资产是党的私有资产，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是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红色后代、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官员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可以随意支配掌控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贪污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的财产，少部分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红利分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给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国企员工让其闭嘴。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跟老百姓没有任何关系。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国有资产是全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民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共同拥有的，受全体公民共同的监督，获得的收益也是用于全体公民各项社会福利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等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支出。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论贪污受贿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eastAsia="zh-CN"/>
              </w:rPr>
              <w:t>贪污受贿是整个国家的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风气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，因为体制内的规矩就是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领导受贿了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才能给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相关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人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各种好处。导致体制内体制外从上到下全部是贪污受贿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风靡全国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。只要上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面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领导不查，就可以一直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贪污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下去。如果最高领导也贪污，那也会导致人人都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主动去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贪污。没人监督加上贪污受贿刑罚很轻，所谓的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反对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贪污都是靠自觉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自查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002060"/>
                <w:vertAlign w:val="baseline"/>
                <w:lang w:val="en-US"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贪污受贿将很难存活下去，首先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是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所有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公务管理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人员是公开财产的，有专门的资产核对审查部门，老百姓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也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可以监督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举报罢免公务管理人员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。其次是贪污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受贿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的刑罚很重会得不偿失，真真正正的用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法律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制度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来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保证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公务管理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人员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跟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贪污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受贿划清界限。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论人民民主权力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eastAsiaTheme="minorEastAsia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在共产党政府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人民基本上没有权利，人民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是共产党领袖和官员阶层随意压迫羞辱掠夺奴役的牛马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，哪怕是人民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自由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生存的权利也会受到共产党高层官员的随意限制，老百姓对维护自身利益权、对官员作恶反对权、政府监督权、官员选举投票权、官员罢免权等等通通都没有。老百姓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不但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没有言论自由，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公民也不能评论政府的好坏，更别说直接参政议政了。老百姓</w:t>
            </w:r>
            <w:bookmarkStart w:id="0" w:name="_GoBack"/>
            <w:bookmarkEnd w:id="0"/>
            <w:r>
              <w:rPr>
                <w:rFonts w:hint="eastAsia"/>
                <w:color w:val="C00000"/>
                <w:vertAlign w:val="baseline"/>
                <w:lang w:eastAsia="zh-CN"/>
              </w:rPr>
              <w:t>只能说共产党领袖和官员阶层的好话，不能说共产党领袖和官员阶层对老百姓作恶多端的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事实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，共产党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领袖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要控制人民的一切权力（随意限制）、共产党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领袖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要控制人民的一切财富（随意没收罚款掠夺等）、共产党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领袖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要控制镇压人民一切的武力（军队武警警察国安等）、共产党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领袖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要控制人民一切的说话自由（媒体教育防火墙）。共产党领袖和官员阶层可以对老百姓无恶不作，随时可以对自己免罪。共产党领袖、官员、富人可以随意的损害老百姓的一切利益，老百姓不能反抗，敢反抗说真话的就会被联合起来整惨甚至整死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002060"/>
                <w:vertAlign w:val="baseline"/>
                <w:lang w:val="en-US"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在中华永久和平国一切权力都归属于全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体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人民，老百姓真真正正的当家作主成为国家的主人，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全体人民对领袖以及官员阶层进行了严格的限制和监督。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全体公民享有全民免费社会福利、官员和政府财产对人民公开、人民对官员进行罢免、人民赦免被审判的人、人民参与宪法法律的修改、人民参与国家财政支出、人民参与发动战争投票等等，在共产党政府想都不敢想的人民权力，在永久和平党和平政权都可以实现。言论自由是每个公民的权力根据宪法法律全民参与制定，媒体教育的权力在人民手里，军队武警警察国安的权力在全体人民手里，国家和人民的财产权利可以得到有效的保障。任何权力或者富人要是践踏掠夺老百姓的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生命财产安全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，老百姓就可以使用自身的反对权，监督权，罢免权，修改宪法法律权等联合起来搞垮他，让他以后都难以翻身，只能夹着尾巴做人苟且偷生甚至直接判刑。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论国家透明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涉及到权贵利益，国家资产存量，国家利益分配，国家各项支出等等都是秘密。反而是老百姓的一切在体制内全部都是公开的。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不管是在行政、事业、国企、军队所有公职管理人员都要做到财产透明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公布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。国家的国企资产、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国家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各项收入支出也要做到对老百姓公开透明。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论法律公正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eastAsia="zh-CN"/>
              </w:rPr>
              <w:t>由于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官员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贪污腐败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成性官官相护，再加上公检法系统都是自家的。法律对党政军来说全靠自觉维护，如果高官下令要颠倒黑白，老百姓也拿他们没办法，只能够自认倒霉损失惨重甚至丢掉性命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公检法系统都是独立存在的，老百姓可以监督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罢免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其中的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任意工作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人员。如果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政法系统里面有人敢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涉嫌颠倒黑白或者为腐败分子、犯罪分子撑腰。老百姓就可以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联合罢免和惩罚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他。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论移民政策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C00000"/>
                <w:vertAlign w:val="baseline"/>
                <w:lang w:val="en-US" w:eastAsia="zh-CN"/>
              </w:rPr>
            </w:pPr>
            <w:r>
              <w:rPr>
                <w:rFonts w:hint="eastAsia"/>
                <w:color w:val="C00000"/>
                <w:vertAlign w:val="baseline"/>
                <w:lang w:eastAsia="zh-CN"/>
              </w:rPr>
              <w:t>移民对权贵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富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人精英来说是常态化，他们自己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和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子女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父母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也跟着移民。然后可以轻松的把贪污的、非法的、合法的、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明的暗的等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收入转移到国外。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然后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继续到国内掠夺老百姓和国家的一切财富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转移到国外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。就这样反反复复周而复始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.....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移民对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官员富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人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精英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来说已经没有什么吸引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力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。因为他们现在拥有的一切。都是我们所有公民共同努力才能让他们拥有的。取之于民必须得用之于民。要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移民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只能转移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极少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的财富出去。其他的都要留在国内回馈给全体公民。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论抚养子女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eastAsia="zh-CN"/>
              </w:rPr>
              <w:t>有钱有权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父母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的孩子抚养起来非常轻松，生活也很美好惬意，因为父母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都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掌握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最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好的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社会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资源财富。没钱没权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父母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的孩子抚养孩子很困难，因为他们还要抚养自己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和父母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，所以很多都不敢结婚生子，因为各项支出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都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非常昂贵。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002060"/>
                <w:vertAlign w:val="baseline"/>
                <w:lang w:val="en-US"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不管是谁的孩子，所有公民一视同仁，国家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免费安排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统一的生活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和学习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环境，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不想自己抚养孩子的，国家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有统一的工作人员照顾长大，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单个子女抚养教育保险支付每月800元。子女父母都是国家照顾衣食住行，夫妻俩只需要快乐工作，幸福生活，游山玩水。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论教育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eastAsia="zh-CN"/>
              </w:rPr>
              <w:t>有钱有权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父母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的孩子接受好的教育，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出国留学是常态。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没钱没权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父母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的孩子，很难接受好的教育，甚至没有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什么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教育。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002060"/>
                <w:vertAlign w:val="baseline"/>
                <w:lang w:val="en-US"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所有公民的孩子一视同仁，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费用包含在子女抚养教育保险里面，其他的国家财政承担费用全部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免费教育。能学习到什么程度，全凭孩子自己的本事。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论房产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eastAsia="zh-CN"/>
              </w:rPr>
              <w:t>需要向国家购买土地，然后建房。也可以向开发商直接购买房产。价格昂贵。房产被土地增值和开发商联合炒作，抬高了房价。有贷款的可能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因收入不稳定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，房子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被没收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变成一无所有。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普通人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可能一生都在为房子奋斗。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color w:val="002060"/>
                <w:vertAlign w:val="baseline"/>
                <w:lang w:val="en-US" w:eastAsia="zh-CN"/>
              </w:rPr>
            </w:pP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一套以外的房产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国家先进行统一收编。然后再进行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公民结婚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免费派送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抽签选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房子。以后所有的房产都是国家用财政来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新建设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再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免费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分配。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公民也可以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2060"/>
                <w:spacing w:val="0"/>
                <w:sz w:val="21"/>
                <w:szCs w:val="21"/>
              </w:rPr>
              <w:t>租赁土地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申请自建房和投资性房产，自建和投资性的房子去世后收回国有，期间公民也可以任意租赁平价国有房产，和平公民有租房折扣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论医疗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体制内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的红色后代、高官享有医疗保险的大部分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资金免费医疗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。普通公务员和老百姓享有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:需要每年先支付几百元的合作医疗保险，医保卡里面的钱不能断缴六个月以上，否则不能报销。村级以上医院报销比例20%到60%门诊费用，有限额规定。镇级以上医院报销比例30%到60%住院费用，有限额规定。镇级以上医院报销65%到70%左右大病费用，有限额规定。学生、儿童、70岁以上医疗费用报销比例为50%到65%。医保免责的不报销。很多药品不能报销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color w:val="002060"/>
                <w:vertAlign w:val="baseline"/>
                <w:lang w:val="en-US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不管体制内还是体制外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所有人一视同仁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。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中国公民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需要办理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全国通用医保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卡，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公司承担给员工缴纳每月800元到医保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卡。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没有使用医保卡余额支付医疗费按照5折支付门诊、住院、大病等费用。普通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公民凭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医保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卡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余额只需要2折门诊、住院、大病等等，和平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公民凭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医保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卡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余额只需要1折门诊、住院、大病等等，</w:t>
            </w:r>
            <w:r>
              <w:rPr>
                <w:rFonts w:hint="eastAsia" w:asciiTheme="minorEastAsia" w:hAnsiTheme="minorEastAsia" w:cstheme="minorEastAsia"/>
                <w:color w:val="002060"/>
                <w:sz w:val="21"/>
                <w:szCs w:val="21"/>
                <w:lang w:val="en-US" w:eastAsia="zh-CN"/>
              </w:rPr>
              <w:t>如果没有直系旁系亲属或其他人帮忙支付医疗费（</w:t>
            </w:r>
            <w:r>
              <w:rPr>
                <w:rFonts w:hint="eastAsia" w:asciiTheme="minorEastAsia" w:hAnsiTheme="minorEastAsia" w:eastAsiaTheme="minorEastAsia" w:cstheme="minorEastAsia"/>
                <w:color w:val="002060"/>
                <w:sz w:val="21"/>
                <w:szCs w:val="21"/>
                <w:lang w:val="en-US" w:eastAsia="zh-CN"/>
              </w:rPr>
              <w:t>学生和儿童可以透支费用</w:t>
            </w:r>
            <w:r>
              <w:rPr>
                <w:rFonts w:hint="eastAsia" w:asciiTheme="minorEastAsia" w:hAnsiTheme="minorEastAsia" w:cstheme="minorEastAsia"/>
                <w:color w:val="002060"/>
                <w:sz w:val="21"/>
                <w:szCs w:val="21"/>
                <w:lang w:val="en-US" w:eastAsia="zh-CN"/>
              </w:rPr>
              <w:t>登记</w:t>
            </w:r>
            <w:r>
              <w:rPr>
                <w:rFonts w:hint="eastAsia" w:asciiTheme="minorEastAsia" w:hAnsiTheme="minorEastAsia" w:eastAsiaTheme="minorEastAsia" w:cstheme="minorEastAsia"/>
                <w:color w:val="002060"/>
                <w:sz w:val="21"/>
                <w:szCs w:val="21"/>
                <w:lang w:val="en-US" w:eastAsia="zh-CN"/>
              </w:rPr>
              <w:t>看病</w:t>
            </w:r>
            <w:r>
              <w:rPr>
                <w:rFonts w:hint="eastAsia" w:asciiTheme="minorEastAsia" w:hAnsiTheme="minorEastAsia" w:cstheme="minorEastAsia"/>
                <w:color w:val="002060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，等工作赚钱了再归还折扣后的费用给国家。</w:t>
            </w:r>
            <w:r>
              <w:rPr>
                <w:rFonts w:hint="eastAsia" w:asciiTheme="minorEastAsia" w:hAnsiTheme="minorEastAsia" w:cstheme="minorEastAsia"/>
                <w:color w:val="002060"/>
                <w:sz w:val="21"/>
                <w:szCs w:val="21"/>
                <w:lang w:val="en-US" w:eastAsia="zh-CN"/>
              </w:rPr>
              <w:t>无法自理生活或者无意识的可以使用护工保险支付护工照看费用，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除了挂号费不打折，免责的部分不打折。其他费用由国家财政支出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。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论养老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eastAsia="zh-CN"/>
              </w:rPr>
              <w:t>体制内的有高额的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不同级别的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退休金，可以保障老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年后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优越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生活。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自己缴纳的养老金很难完全领取，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体制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外的少的可怜的养老金，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一切靠自己年轻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时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的积累，靠不上子女的就只能劳动或者乞讨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为生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002060"/>
                <w:vertAlign w:val="baseline"/>
                <w:lang w:eastAsia="zh-CN"/>
              </w:rPr>
            </w:pPr>
            <w:r>
              <w:rPr>
                <w:rFonts w:hint="eastAsia"/>
                <w:color w:val="002060"/>
                <w:vertAlign w:val="baseline"/>
                <w:lang w:eastAsia="zh-CN"/>
              </w:rPr>
              <w:t>不管体制内还是体制外，所有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合格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公民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国家财政支出享有免费养老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，国家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财政支出包含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吃住照看费用。</w:t>
            </w:r>
            <w:r>
              <w:rPr>
                <w:rFonts w:hint="eastAsia" w:asciiTheme="minorEastAsia" w:hAnsiTheme="minorEastAsia" w:cstheme="minorEastAsia"/>
                <w:color w:val="002060"/>
                <w:sz w:val="21"/>
                <w:szCs w:val="21"/>
                <w:lang w:val="en-US" w:eastAsia="zh-CN"/>
              </w:rPr>
              <w:t>无法自理生活或者无意识的可以使用护工保险支付护工照看费用，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同时在工作时公司承担缴纳的每月500元养老金，</w:t>
            </w:r>
            <w:r>
              <w:rPr>
                <w:rFonts w:hint="eastAsia" w:asciiTheme="minorEastAsia" w:hAnsiTheme="minorEastAsia" w:cstheme="minorEastAsia"/>
                <w:color w:val="002060"/>
                <w:sz w:val="21"/>
                <w:szCs w:val="21"/>
                <w:lang w:val="en-US" w:eastAsia="zh-CN"/>
              </w:rPr>
              <w:t>65岁退休后可以每个月领取1500元养老金，直到把之前公司付费交的所有保险金领取完为止，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用于生活享受等额外支出。除了终身制和平公民和普通公民免费养老有不同档次外</w:t>
            </w:r>
          </w:p>
        </w:tc>
      </w:tr>
      <w:tr>
        <w:tblPrEx>
          <w:tblBorders>
            <w:top w:val="thickThinSmallGap" w:color="auto" w:sz="24" w:space="0"/>
            <w:left w:val="thickThinSmallGap" w:color="auto" w:sz="24" w:space="0"/>
            <w:bottom w:val="thickThinSmallGap" w:color="auto" w:sz="24" w:space="0"/>
            <w:right w:val="thickThinSmallGap" w:color="auto" w:sz="24" w:space="0"/>
            <w:insideH w:val="thickThinSmallGap" w:color="auto" w:sz="24" w:space="0"/>
            <w:insideV w:val="thickThinSmallGap" w:color="auto" w:sz="2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论死亡</w:t>
            </w:r>
          </w:p>
        </w:tc>
        <w:tc>
          <w:tcPr>
            <w:tcW w:w="48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C00000"/>
                <w:vertAlign w:val="baseline"/>
                <w:lang w:eastAsia="zh-CN"/>
              </w:rPr>
            </w:pP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公民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死亡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前绝大部分人要被医疗榨干最后的财产并且痛苦煎熬的死去，公民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死亡后要支付昂贵的公</w:t>
            </w:r>
            <w:r>
              <w:rPr>
                <w:rFonts w:hint="eastAsia"/>
                <w:color w:val="C00000"/>
                <w:vertAlign w:val="baseline"/>
                <w:lang w:val="en-US" w:eastAsia="zh-CN"/>
              </w:rPr>
              <w:t>墓骨灰盒火葬场等等费用</w:t>
            </w:r>
            <w:r>
              <w:rPr>
                <w:rFonts w:hint="eastAsia"/>
                <w:color w:val="C00000"/>
                <w:vertAlign w:val="baseline"/>
                <w:lang w:eastAsia="zh-CN"/>
              </w:rPr>
              <w:t>。</w:t>
            </w:r>
          </w:p>
        </w:tc>
        <w:tc>
          <w:tcPr>
            <w:tcW w:w="44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002060"/>
                <w:vertAlign w:val="baseline"/>
              </w:rPr>
            </w:pP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每个人生前工作时由公司缴纳的丧葬保险的总余额，50%支出到殡仪馆，50%支出到公墓。公民可以随意的选择安乐死轻松离开人间，公民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死亡后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享有免费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的公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墓骨灰盒火葬场等</w:t>
            </w:r>
            <w:r>
              <w:rPr>
                <w:rFonts w:hint="eastAsia"/>
                <w:color w:val="002060"/>
                <w:vertAlign w:val="baseline"/>
                <w:lang w:eastAsia="zh-CN"/>
              </w:rPr>
              <w:t>。</w:t>
            </w:r>
            <w:r>
              <w:rPr>
                <w:rFonts w:hint="eastAsia"/>
                <w:color w:val="002060"/>
                <w:vertAlign w:val="baseline"/>
                <w:lang w:val="en-US" w:eastAsia="zh-CN"/>
              </w:rPr>
              <w:t>如果要公墓土葬额外支付1万元。除了终身制和平公民和普通公民不同安葬档次外</w:t>
            </w:r>
          </w:p>
        </w:tc>
      </w:tr>
    </w:tbl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both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F19F0"/>
    <w:rsid w:val="02B70503"/>
    <w:rsid w:val="02B71E8A"/>
    <w:rsid w:val="03A00F3A"/>
    <w:rsid w:val="055C6301"/>
    <w:rsid w:val="06E2700E"/>
    <w:rsid w:val="082A7E70"/>
    <w:rsid w:val="08E327BD"/>
    <w:rsid w:val="091040C3"/>
    <w:rsid w:val="097C1F75"/>
    <w:rsid w:val="0A0F397A"/>
    <w:rsid w:val="0A444AE6"/>
    <w:rsid w:val="0AF823C3"/>
    <w:rsid w:val="0BF63041"/>
    <w:rsid w:val="0CA95740"/>
    <w:rsid w:val="0D526967"/>
    <w:rsid w:val="0E5733F5"/>
    <w:rsid w:val="0EAA7F68"/>
    <w:rsid w:val="0F254EF3"/>
    <w:rsid w:val="0F717AF2"/>
    <w:rsid w:val="0F753704"/>
    <w:rsid w:val="0FAF20C5"/>
    <w:rsid w:val="11987E3A"/>
    <w:rsid w:val="12E26194"/>
    <w:rsid w:val="1436507E"/>
    <w:rsid w:val="18420693"/>
    <w:rsid w:val="19966FA2"/>
    <w:rsid w:val="1AAF4A0C"/>
    <w:rsid w:val="1B312E96"/>
    <w:rsid w:val="1BD7285F"/>
    <w:rsid w:val="1DB51887"/>
    <w:rsid w:val="1DFB6BCB"/>
    <w:rsid w:val="1E0C6A32"/>
    <w:rsid w:val="1FA07D92"/>
    <w:rsid w:val="204C0D1B"/>
    <w:rsid w:val="21243A56"/>
    <w:rsid w:val="23914870"/>
    <w:rsid w:val="23CB2490"/>
    <w:rsid w:val="24596B5A"/>
    <w:rsid w:val="24CE7956"/>
    <w:rsid w:val="25310C5D"/>
    <w:rsid w:val="267878E2"/>
    <w:rsid w:val="27635C06"/>
    <w:rsid w:val="28CC4CC2"/>
    <w:rsid w:val="29526C7D"/>
    <w:rsid w:val="299554D8"/>
    <w:rsid w:val="2A351BF9"/>
    <w:rsid w:val="2AE1442E"/>
    <w:rsid w:val="2B3970A0"/>
    <w:rsid w:val="2BEE5604"/>
    <w:rsid w:val="2C414216"/>
    <w:rsid w:val="2C4F559B"/>
    <w:rsid w:val="2D6A2A71"/>
    <w:rsid w:val="2D791B9C"/>
    <w:rsid w:val="2D906CD3"/>
    <w:rsid w:val="2E8E6676"/>
    <w:rsid w:val="30D5011D"/>
    <w:rsid w:val="310E4A1E"/>
    <w:rsid w:val="31DE2486"/>
    <w:rsid w:val="33E8001B"/>
    <w:rsid w:val="34193DF4"/>
    <w:rsid w:val="34284DC0"/>
    <w:rsid w:val="34600895"/>
    <w:rsid w:val="357B3751"/>
    <w:rsid w:val="363A76A9"/>
    <w:rsid w:val="36D33817"/>
    <w:rsid w:val="378F504A"/>
    <w:rsid w:val="37CE2189"/>
    <w:rsid w:val="380F15B6"/>
    <w:rsid w:val="38542368"/>
    <w:rsid w:val="38664EB2"/>
    <w:rsid w:val="38AD2F10"/>
    <w:rsid w:val="39195BFA"/>
    <w:rsid w:val="3AA56A40"/>
    <w:rsid w:val="3C8F625B"/>
    <w:rsid w:val="3CBC3A4B"/>
    <w:rsid w:val="3CD74F26"/>
    <w:rsid w:val="3D6D46C3"/>
    <w:rsid w:val="3EE3465F"/>
    <w:rsid w:val="3F640DFC"/>
    <w:rsid w:val="40C1780E"/>
    <w:rsid w:val="40EB5241"/>
    <w:rsid w:val="42054E59"/>
    <w:rsid w:val="42107CBB"/>
    <w:rsid w:val="42357F9F"/>
    <w:rsid w:val="42D32701"/>
    <w:rsid w:val="43056552"/>
    <w:rsid w:val="43AB401F"/>
    <w:rsid w:val="4501601C"/>
    <w:rsid w:val="45BE3523"/>
    <w:rsid w:val="46CA585D"/>
    <w:rsid w:val="47B61317"/>
    <w:rsid w:val="48262A3F"/>
    <w:rsid w:val="49B83D1D"/>
    <w:rsid w:val="4BE85A54"/>
    <w:rsid w:val="4C156A82"/>
    <w:rsid w:val="4C61377F"/>
    <w:rsid w:val="4C8F3F16"/>
    <w:rsid w:val="4CC06EBF"/>
    <w:rsid w:val="4CDA4429"/>
    <w:rsid w:val="4D483885"/>
    <w:rsid w:val="4D6F674B"/>
    <w:rsid w:val="4D983EA7"/>
    <w:rsid w:val="4DC92461"/>
    <w:rsid w:val="4E4F3839"/>
    <w:rsid w:val="4E7B28C0"/>
    <w:rsid w:val="4E9135D1"/>
    <w:rsid w:val="50797A5C"/>
    <w:rsid w:val="509F098F"/>
    <w:rsid w:val="50A221AB"/>
    <w:rsid w:val="51E50296"/>
    <w:rsid w:val="521A3C87"/>
    <w:rsid w:val="5291318E"/>
    <w:rsid w:val="52E57B92"/>
    <w:rsid w:val="53B14FA1"/>
    <w:rsid w:val="53B94A62"/>
    <w:rsid w:val="54BF71EB"/>
    <w:rsid w:val="55BC7BA5"/>
    <w:rsid w:val="56807FE3"/>
    <w:rsid w:val="57E163CB"/>
    <w:rsid w:val="58092794"/>
    <w:rsid w:val="58917590"/>
    <w:rsid w:val="59B920CE"/>
    <w:rsid w:val="5BB23E3D"/>
    <w:rsid w:val="5BC90485"/>
    <w:rsid w:val="5BCE0A23"/>
    <w:rsid w:val="5BE876BD"/>
    <w:rsid w:val="5D7A1861"/>
    <w:rsid w:val="5DC16ABF"/>
    <w:rsid w:val="5E8757E3"/>
    <w:rsid w:val="5FBE347B"/>
    <w:rsid w:val="60AB212C"/>
    <w:rsid w:val="60E70D91"/>
    <w:rsid w:val="631969A6"/>
    <w:rsid w:val="65194F2A"/>
    <w:rsid w:val="662B71BB"/>
    <w:rsid w:val="67913976"/>
    <w:rsid w:val="68863F75"/>
    <w:rsid w:val="6ABE6E66"/>
    <w:rsid w:val="6ADF6316"/>
    <w:rsid w:val="6AE6597D"/>
    <w:rsid w:val="6AE74CD0"/>
    <w:rsid w:val="6B5139AA"/>
    <w:rsid w:val="6B9F24B6"/>
    <w:rsid w:val="6BBB224F"/>
    <w:rsid w:val="6C115DF1"/>
    <w:rsid w:val="6CE42328"/>
    <w:rsid w:val="6DCF5BF2"/>
    <w:rsid w:val="6E3A6C3B"/>
    <w:rsid w:val="6E9A3D37"/>
    <w:rsid w:val="6EC32527"/>
    <w:rsid w:val="6EFC6EE7"/>
    <w:rsid w:val="70E53EB9"/>
    <w:rsid w:val="70F608D8"/>
    <w:rsid w:val="72C14582"/>
    <w:rsid w:val="73032A3C"/>
    <w:rsid w:val="73140EDD"/>
    <w:rsid w:val="74C53C4F"/>
    <w:rsid w:val="764D3BFC"/>
    <w:rsid w:val="773645E2"/>
    <w:rsid w:val="77CF2BA8"/>
    <w:rsid w:val="786C65F5"/>
    <w:rsid w:val="78904922"/>
    <w:rsid w:val="791315BF"/>
    <w:rsid w:val="793B2196"/>
    <w:rsid w:val="797640ED"/>
    <w:rsid w:val="7A876A0C"/>
    <w:rsid w:val="7B656342"/>
    <w:rsid w:val="7B6B1C85"/>
    <w:rsid w:val="7C715AA8"/>
    <w:rsid w:val="7CDE36EA"/>
    <w:rsid w:val="7D882B9F"/>
    <w:rsid w:val="7E885BE2"/>
    <w:rsid w:val="7EF02556"/>
    <w:rsid w:val="7FFC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2023-02-21T08:16:00Z</dcterms:created>
  <dc:creator>abc348906225</dc:creator>
  <cp:lastModifiedBy>Administrator</cp:lastModifiedBy>
  <dcterms:modified xsi:type="dcterms:W3CDTF">2024-07-24T14:34:55Z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