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5DE7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775DCE8F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保护海底电缆规定</w:t>
      </w:r>
    </w:p>
    <w:p w14:paraId="29EB2AFD">
      <w:pPr>
        <w:pStyle w:val="10"/>
        <w:jc w:val="both"/>
        <w:rPr>
          <w:rFonts w:ascii="Times New Roman" w:hAnsi="Times New Roman" w:cs="Times New Roman"/>
          <w:sz w:val="32"/>
          <w:szCs w:val="32"/>
        </w:rPr>
      </w:pPr>
    </w:p>
    <w:p w14:paraId="1D4DC0CF">
      <w:pPr>
        <w:pStyle w:val="10"/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5152DAB4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1A7186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 保护海底电缆是加强海防建设的重要措施。各舰艇部队、交通航运、水产打捞、海洋调查、沿海社队等有关部门，要经常教育所属人员明确保护海底电缆的重要意义，提高警惕，严防破坏。</w:t>
      </w:r>
    </w:p>
    <w:p w14:paraId="364A0D0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 舰艇、商船、外轮等舰船锚泊，捕捞作业，要避开敷设有海底电缆的禁区抛锚(靠近码头的海缆登陆区可搞水面浮体标志)。海底勘察和码头建筑等大型工程要事先和当地驻军领导机关联系，以便采取相应措施，妥善解决。</w:t>
      </w:r>
    </w:p>
    <w:p w14:paraId="2DDAEF8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 船锚或捕捞工具，因意外钩到海底电缆时，应将电缆慢慢提到水面，取下船锚(或钩挂物)，查其确无损伤后把电缆放进海中；电缆提不到水面时，不得将电缆拖断或砍断，必要时可放弃船锚(或钩挂物)。</w:t>
      </w:r>
    </w:p>
    <w:p w14:paraId="68A64F0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 钩到或损伤电缆均要在该处做好水面浮体标志，并将位置和受损情况及时报告当地政府领导机关，或有关部门负责处理。</w:t>
      </w:r>
    </w:p>
    <w:p w14:paraId="2E0133A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 任何单位、船只和个人，不得擅自打捞、切断、撤收和盗窃海底电缆，否则以破坏论处。</w:t>
      </w:r>
    </w:p>
    <w:p w14:paraId="4AC8225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海底电缆遭受损伤或破坏后，当地公安、武装部门应大力协助使用单位，迅速查清原因。如因工作失职或措施不当而造成损坏者，损坏单位应负责赔偿并对肇事者进行批评教育，情节严重者应给予处分。</w:t>
      </w:r>
    </w:p>
    <w:p w14:paraId="5E678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55DC5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564C01A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64C01A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B60066"/>
    <w:rsid w:val="0B3D0578"/>
    <w:rsid w:val="0D3C4224"/>
    <w:rsid w:val="134A1994"/>
    <w:rsid w:val="155E2CB3"/>
    <w:rsid w:val="18413C16"/>
    <w:rsid w:val="19DB6C33"/>
    <w:rsid w:val="1C9212F7"/>
    <w:rsid w:val="20D86240"/>
    <w:rsid w:val="22DD4281"/>
    <w:rsid w:val="24BF7E5E"/>
    <w:rsid w:val="25560785"/>
    <w:rsid w:val="26CA1A3A"/>
    <w:rsid w:val="28F8723D"/>
    <w:rsid w:val="2DBE0D65"/>
    <w:rsid w:val="2FF20DF5"/>
    <w:rsid w:val="32252208"/>
    <w:rsid w:val="33CF5811"/>
    <w:rsid w:val="386D21AD"/>
    <w:rsid w:val="3A7915E5"/>
    <w:rsid w:val="3CDF39C7"/>
    <w:rsid w:val="3D762392"/>
    <w:rsid w:val="3F800236"/>
    <w:rsid w:val="40DC5AC3"/>
    <w:rsid w:val="41B857FD"/>
    <w:rsid w:val="4361706F"/>
    <w:rsid w:val="43CA1521"/>
    <w:rsid w:val="444B0E8A"/>
    <w:rsid w:val="47A250A3"/>
    <w:rsid w:val="4DC87E21"/>
    <w:rsid w:val="4EDF3D2B"/>
    <w:rsid w:val="4EED79F5"/>
    <w:rsid w:val="5080370D"/>
    <w:rsid w:val="53BF5C69"/>
    <w:rsid w:val="58035B31"/>
    <w:rsid w:val="58F6185E"/>
    <w:rsid w:val="591257DC"/>
    <w:rsid w:val="5DB22BFD"/>
    <w:rsid w:val="5DD739B2"/>
    <w:rsid w:val="5E900D37"/>
    <w:rsid w:val="5F5011B7"/>
    <w:rsid w:val="60492E1B"/>
    <w:rsid w:val="61152047"/>
    <w:rsid w:val="620467BA"/>
    <w:rsid w:val="622D2BEC"/>
    <w:rsid w:val="63DD0DD3"/>
    <w:rsid w:val="649C0E8F"/>
    <w:rsid w:val="65BF6566"/>
    <w:rsid w:val="665D25F4"/>
    <w:rsid w:val="6A403C00"/>
    <w:rsid w:val="6B4C7D1B"/>
    <w:rsid w:val="6DA577A5"/>
    <w:rsid w:val="6DB87D30"/>
    <w:rsid w:val="6DCF002C"/>
    <w:rsid w:val="6E804287"/>
    <w:rsid w:val="762C29D0"/>
    <w:rsid w:val="769B60FD"/>
    <w:rsid w:val="76C10F77"/>
    <w:rsid w:val="77D8678E"/>
    <w:rsid w:val="7814798C"/>
    <w:rsid w:val="78ED2B64"/>
    <w:rsid w:val="7A4B0114"/>
    <w:rsid w:val="7A6D55E9"/>
    <w:rsid w:val="7C0E15E2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2025-06-29T10:17:47Z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31830CF3A03448EF8B0187951D72A814_12</vt:lpwstr>
  </property>
</Properties>
</file>